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48" w:type="dxa"/>
        <w:tblLayout w:type="fixed"/>
        <w:tblLook w:val="01E0" w:firstRow="1" w:lastRow="1" w:firstColumn="1" w:lastColumn="1" w:noHBand="0" w:noVBand="0"/>
      </w:tblPr>
      <w:tblGrid>
        <w:gridCol w:w="4678"/>
        <w:gridCol w:w="1275"/>
        <w:gridCol w:w="4395"/>
      </w:tblGrid>
      <w:tr w:rsidR="003B5910" w:rsidRPr="003B5910" w:rsidTr="00AE7440">
        <w:trPr>
          <w:trHeight w:val="1275"/>
        </w:trPr>
        <w:tc>
          <w:tcPr>
            <w:tcW w:w="4678" w:type="dxa"/>
          </w:tcPr>
          <w:p w:rsidR="003B5910" w:rsidRPr="003B5910" w:rsidRDefault="003B5910" w:rsidP="003B5910">
            <w:pPr>
              <w:spacing w:after="0" w:line="240" w:lineRule="auto"/>
              <w:ind w:right="-1"/>
              <w:jc w:val="center"/>
              <w:rPr>
                <w:rFonts w:ascii="Times New Roman" w:hAnsi="Times New Roman" w:cs="Times New Roman"/>
                <w:sz w:val="24"/>
                <w:lang w:val="tt-RU"/>
              </w:rPr>
            </w:pPr>
            <w:r w:rsidRPr="003B5910">
              <w:rPr>
                <w:rFonts w:ascii="Times New Roman" w:hAnsi="Times New Roman" w:cs="Times New Roman"/>
                <w:sz w:val="24"/>
                <w:lang w:val="tt-RU"/>
              </w:rPr>
              <w:t>РЕСПУБЛИКА ТАТАРСТАН</w:t>
            </w:r>
          </w:p>
          <w:p w:rsidR="003B5910" w:rsidRPr="003B5910" w:rsidRDefault="003B5910" w:rsidP="003B5910">
            <w:pPr>
              <w:spacing w:after="0" w:line="240" w:lineRule="auto"/>
              <w:ind w:right="-1"/>
              <w:jc w:val="center"/>
              <w:rPr>
                <w:rFonts w:ascii="Times New Roman" w:hAnsi="Times New Roman" w:cs="Times New Roman"/>
                <w:sz w:val="18"/>
                <w:szCs w:val="16"/>
                <w:lang w:val="tt-RU"/>
              </w:rPr>
            </w:pPr>
          </w:p>
          <w:p w:rsidR="003B5910" w:rsidRPr="003B5910" w:rsidRDefault="003B5910" w:rsidP="003B5910">
            <w:pPr>
              <w:spacing w:after="0" w:line="240" w:lineRule="auto"/>
              <w:ind w:right="-1"/>
              <w:jc w:val="center"/>
              <w:rPr>
                <w:rFonts w:ascii="Times New Roman" w:hAnsi="Times New Roman" w:cs="Times New Roman"/>
                <w:sz w:val="24"/>
                <w:lang w:val="tt-RU"/>
              </w:rPr>
            </w:pPr>
            <w:r w:rsidRPr="003B5910">
              <w:rPr>
                <w:rFonts w:ascii="Times New Roman" w:hAnsi="Times New Roman" w:cs="Times New Roman"/>
                <w:sz w:val="24"/>
                <w:lang w:val="tt-RU"/>
              </w:rPr>
              <w:t>СОВЕТ НИЖНЕКАМСКОГО</w:t>
            </w:r>
          </w:p>
          <w:p w:rsidR="003B5910" w:rsidRPr="003B5910" w:rsidRDefault="003B5910" w:rsidP="003B5910">
            <w:pPr>
              <w:spacing w:after="0" w:line="240" w:lineRule="auto"/>
              <w:ind w:right="-1"/>
              <w:jc w:val="center"/>
              <w:rPr>
                <w:rFonts w:ascii="Times New Roman" w:hAnsi="Times New Roman" w:cs="Times New Roman"/>
                <w:sz w:val="24"/>
                <w:lang w:val="tt-RU"/>
              </w:rPr>
            </w:pPr>
            <w:r w:rsidRPr="003B5910">
              <w:rPr>
                <w:rFonts w:ascii="Times New Roman" w:hAnsi="Times New Roman" w:cs="Times New Roman"/>
                <w:sz w:val="24"/>
                <w:lang w:val="tt-RU"/>
              </w:rPr>
              <w:t>МУНИЦИПАЛЬНОГО РАЙОНА</w:t>
            </w:r>
          </w:p>
          <w:p w:rsidR="003B5910" w:rsidRPr="003B5910" w:rsidRDefault="003B5910" w:rsidP="003B5910">
            <w:pPr>
              <w:spacing w:after="0" w:line="240" w:lineRule="auto"/>
              <w:ind w:left="-108" w:right="-1"/>
              <w:jc w:val="center"/>
              <w:rPr>
                <w:rFonts w:ascii="Times New Roman" w:hAnsi="Times New Roman" w:cs="Times New Roman"/>
                <w:sz w:val="17"/>
                <w:szCs w:val="17"/>
                <w:lang w:val="tt-RU"/>
              </w:rPr>
            </w:pPr>
          </w:p>
          <w:p w:rsidR="003B5910" w:rsidRPr="003B5910" w:rsidRDefault="003B5910" w:rsidP="003B5910">
            <w:pPr>
              <w:spacing w:after="0" w:line="240" w:lineRule="auto"/>
              <w:ind w:left="-108" w:right="-1"/>
              <w:jc w:val="center"/>
              <w:rPr>
                <w:rFonts w:ascii="Times New Roman" w:hAnsi="Times New Roman" w:cs="Times New Roman"/>
                <w:sz w:val="8"/>
                <w:szCs w:val="8"/>
              </w:rPr>
            </w:pPr>
          </w:p>
          <w:p w:rsidR="003B5910" w:rsidRPr="003B5910" w:rsidRDefault="003B5910" w:rsidP="003B5910">
            <w:pPr>
              <w:spacing w:after="0" w:line="240" w:lineRule="auto"/>
              <w:ind w:right="-1"/>
              <w:jc w:val="center"/>
              <w:rPr>
                <w:rFonts w:ascii="Times New Roman" w:hAnsi="Times New Roman" w:cs="Times New Roman"/>
                <w:sz w:val="20"/>
                <w:lang w:val="tt-RU"/>
              </w:rPr>
            </w:pPr>
            <w:r w:rsidRPr="003B5910">
              <w:rPr>
                <w:rFonts w:ascii="Times New Roman" w:hAnsi="Times New Roman" w:cs="Times New Roman"/>
                <w:sz w:val="20"/>
                <w:lang w:val="tt-RU"/>
              </w:rPr>
              <w:t>423586, г. Нижнекамск, пр. Строителей, 12</w:t>
            </w:r>
          </w:p>
          <w:p w:rsidR="003B5910" w:rsidRPr="003B5910" w:rsidRDefault="003B5910" w:rsidP="003B5910">
            <w:pPr>
              <w:spacing w:after="0" w:line="240" w:lineRule="auto"/>
              <w:ind w:right="-1"/>
              <w:jc w:val="center"/>
              <w:rPr>
                <w:rFonts w:ascii="Times New Roman" w:hAnsi="Times New Roman" w:cs="Times New Roman"/>
                <w:sz w:val="20"/>
                <w:szCs w:val="18"/>
                <w:lang w:val="tt-RU"/>
              </w:rPr>
            </w:pPr>
            <w:r w:rsidRPr="003B5910">
              <w:rPr>
                <w:rFonts w:ascii="Times New Roman" w:hAnsi="Times New Roman" w:cs="Times New Roman"/>
                <w:sz w:val="20"/>
                <w:szCs w:val="18"/>
                <w:lang w:val="tt-RU"/>
              </w:rPr>
              <w:t>тел./факс (8555) 41-70-00</w:t>
            </w:r>
          </w:p>
          <w:p w:rsidR="003B5910" w:rsidRPr="003B5910" w:rsidRDefault="00A3602D" w:rsidP="003B5910">
            <w:pPr>
              <w:spacing w:after="0" w:line="240" w:lineRule="auto"/>
              <w:ind w:left="-108" w:right="-1"/>
              <w:jc w:val="center"/>
              <w:rPr>
                <w:rFonts w:ascii="Times New Roman" w:hAnsi="Times New Roman" w:cs="Times New Roman"/>
                <w:sz w:val="15"/>
                <w:szCs w:val="15"/>
                <w:lang w:val="tt-RU"/>
              </w:rPr>
            </w:pPr>
            <w:r>
              <w:rPr>
                <w:rFonts w:ascii="Times New Roman" w:hAnsi="Times New Roman" w:cs="Times New Roman"/>
                <w:noProof/>
              </w:rPr>
              <w:pict>
                <v:shapetype id="_x0000_t32" coordsize="21600,21600" o:spt="32" o:oned="t" path="m,l21600,21600e" filled="f">
                  <v:path arrowok="t" fillok="f" o:connecttype="none"/>
                  <o:lock v:ext="edit" shapetype="t"/>
                </v:shapetype>
                <v:shape id="Прямая со стрелкой 8" o:spid="_x0000_s1028" type="#_x0000_t32" style="position:absolute;left:0;text-align:left;margin-left:-5.45pt;margin-top:10.25pt;width:517.75pt;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s9iVwIAAGEEAAAOAAAAZHJzL2Uyb0RvYy54bWysVEtu2zAQ3RfoHQjuHUmO5NhC5KCQ7G7S&#10;1kDS7mmJsohKJEEylo2iQNIL5Ai9Qjdd9IOcQb5Rh5TjJummKLqhhhzOmzczjzo92zQ1WlOlmeAJ&#10;Do58jCjPRcH4KsFvL+eDMUbaEF6QWnCa4C3V+Gz6/NlpK2M6FJWoC6oQgHAdtzLBlTEy9jydV7Qh&#10;+khIysFZCtUQA1u18gpFWkBvam/o+yOvFaqQSuRUazjNeieeOvyypLl5U5aaGlQnGLgZtyq3Lu3q&#10;TU9JvFJEVizf0yD/wKIhjEPSA1RGDEFXiv0B1bBcCS1Kc5SLxhNlyXLqaoBqAv9JNRcVkdTVAs3R&#10;8tAm/f9g89frhUKsSDAMipMGRtR93l3vbruf3ZfdLdrddHew7D7trruv3Y/ue3fXfUNj27dW6hjC&#10;U75QtvJ8wy/kucjfa8RFWhG+oo7/5VYCaGAjvEchdqMlZF+2r0QBd8iVEa6Jm1I1qKyZfGcDLTg0&#10;Cm3c1LaHqdGNQTkcjqKTKBxGGOXgCyZ+5FKR2KLYWKm0eUlFg6yRYG0UYavKpIJzkIdQfQayPtfG&#10;cvwdYIO5mLO6diqpOWoTPIkglfVoUbPCOt1GrZZprdCagM6OR9F80hf85JoSV7xwYBUlxWxvG8Lq&#10;3obkNbd4UBvQ2Vu9kD5M/MlsPBuHg3A4mg1CP8sGL+ZpOBjNg5MoO87SNAs+WmpBGFesKCi37O5F&#10;HYR/J5r98+rleJD1oQ3eY3TXLyB7/3Wk3ZjtZHuNLEWxXaj78YOO3eX9m7MP5eEe7Id/hukvAAAA&#10;//8DAFBLAwQUAAYACAAAACEAIPKXHt0AAAAKAQAADwAAAGRycy9kb3ducmV2LnhtbEyPwU7DMAyG&#10;70i8Q2QkbluyCqZQmk4ICSFxYxsax7QxSaFxqibbytuTntjR9qff319tJt+zE46xC6RgtRTAkNpg&#10;OrIK9ruXhQQWkyaj+0Co4BcjbOrrq0qXJpzpHU/bZFkOoVhqBS6loeQ8tg69jsswIOXbVxi9Tnkc&#10;LTejPudw3/NCiDX3uqP8wekBnx22P9ujV7Cz4k3KKPed/3xtuLOH74/xoNTtzfT0CCzhlP5hmPWz&#10;OtTZqQlHMpH1ChYr8ZBRBYW4BzYDorhbA2vmjQReV/yyQv0HAAD//wMAUEsBAi0AFAAGAAgAAAAh&#10;ALaDOJL+AAAA4QEAABMAAAAAAAAAAAAAAAAAAAAAAFtDb250ZW50X1R5cGVzXS54bWxQSwECLQAU&#10;AAYACAAAACEAOP0h/9YAAACUAQAACwAAAAAAAAAAAAAAAAAvAQAAX3JlbHMvLnJlbHNQSwECLQAU&#10;AAYACAAAACEADQbPYlcCAABhBAAADgAAAAAAAAAAAAAAAAAuAgAAZHJzL2Uyb0RvYy54bWxQSwEC&#10;LQAUAAYACAAAACEAIPKXHt0AAAAKAQAADwAAAAAAAAAAAAAAAACxBAAAZHJzL2Rvd25yZXYueG1s&#10;UEsFBgAAAAAEAAQA8wAAALsFAAAAAA==&#10;" strokecolor="#365f91"/>
              </w:pict>
            </w:r>
            <w:r>
              <w:rPr>
                <w:rFonts w:ascii="Times New Roman" w:hAnsi="Times New Roman" w:cs="Times New Roman"/>
                <w:noProof/>
              </w:rPr>
              <w:pict>
                <v:shape id="Прямая со стрелкой 7" o:spid="_x0000_s1027" type="#_x0000_t32" style="position:absolute;left:0;text-align:left;margin-left:-4.85pt;margin-top:11.95pt;width:517.45pt;height:0;z-index:25166131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CdRTgIAAFQEAAAOAAAAZHJzL2Uyb0RvYy54bWysVEtu2zAQ3RfoHQjuHUmufxEiB61kd5O2&#10;AZIegCYpi6hEEiRj2SgKpL1AjtArdNNFP8gZ5Bt1SH+QtJui6GY0JGce38w86ux83dRoxY0VSmY4&#10;OYkx4pIqJuQyw2+v570JRtYRyUitJM/whlt8Pn365KzVKe+rStWMGwQg0qatznDlnE6jyNKKN8Se&#10;KM0lHJbKNMTB0iwjZkgL6E0d9eN4FLXKMG0U5dbCbrE7xNOAX5acujdlablDdYaBmwvWBLvwNpqe&#10;kXRpiK4E3dMg/8CiIULCpUeogjiCboz4A6oR1CirSndCVROpshSUhxqgmiT+rZqrimgeaoHmWH1s&#10;k/1/sPT16tIgwTI8xkiSBkbUfd7ebu+6n92X7R3afuzuwWw/bW+7r92P7nt3331DY9+3VtsU0nN5&#10;aXzldC2v9IWi7yySKq+IXPLA/3qjATTxGdGjFL+wGm5ftK8Ugxhy41Ro4ro0jYeE9qB1mNXmOCu+&#10;dojC5mg4TkbJECN6OItIekjUxrqXXDXIOxm2zhCxrFyupARFKJOEa8jqwjpPi6SHBH+rVHNR10EY&#10;tURthk+H/WFIsKoWzB/6MGuWi7w2aEW8tOIX8TCoCcAehRl1I1kAqzhhs73viKh3PsTX0uNBYUBn&#10;7+208/40Pp1NZpNBb9AfzXqDuCh6z+f5oDeaJ+Nh8azI8yL54Kklg7QSjHHp2R10nAz+Tif7F7VT&#10;4FHJxzZEj9FDv4Ds4RtIh8n6Ye5ksVBsc2kOEwfphuD9M/Nv4+Ea/Ic/g+kvAAAA//8DAFBLAwQU&#10;AAYACAAAACEAvSwHc94AAAAJAQAADwAAAGRycy9kb3ducmV2LnhtbEyPwU7DMBBE70j9B2srcWsd&#10;gqA0xKkQUi8gpKblwm0bL4nVeB1ip035elxxgOPsjGbe5qvRtuJIvTeOFdzMExDEldOGawXvu/Xs&#10;AYQPyBpbx6TgTB5WxeQqx0y7E5d03IZaxBL2GSpoQugyKX3VkEU/dx1x9D5dbzFE2ddS93iK5baV&#10;aZLcS4uG40KDHT03VB22g1XwMpiP0q4N6q+3w7n63tRcvm6Uup6OT48gAo3hLwwX/IgORWTau4G1&#10;F62C2XIRkwrS2yWIi5+kdymI/e9FFrn8/0HxAwAA//8DAFBLAQItABQABgAIAAAAIQC2gziS/gAA&#10;AOEBAAATAAAAAAAAAAAAAAAAAAAAAABbQ29udGVudF9UeXBlc10ueG1sUEsBAi0AFAAGAAgAAAAh&#10;ADj9If/WAAAAlAEAAAsAAAAAAAAAAAAAAAAALwEAAF9yZWxzLy5yZWxzUEsBAi0AFAAGAAgAAAAh&#10;AFd8J1FOAgAAVAQAAA4AAAAAAAAAAAAAAAAALgIAAGRycy9lMm9Eb2MueG1sUEsBAi0AFAAGAAgA&#10;AAAhAL0sB3PeAAAACQEAAA8AAAAAAAAAAAAAAAAAqAQAAGRycy9kb3ducmV2LnhtbFBLBQYAAAAA&#10;BAAEAPMAAACzBQAAAAA=&#10;" strokecolor="#00b050"/>
              </w:pict>
            </w:r>
            <w:r>
              <w:rPr>
                <w:rFonts w:ascii="Times New Roman" w:hAnsi="Times New Roman" w:cs="Times New Roman"/>
                <w:noProof/>
              </w:rPr>
              <w:pict>
                <v:shape id="Прямая со стрелкой 6" o:spid="_x0000_s1026" type="#_x0000_t32" style="position:absolute;left:0;text-align:left;margin-left:-5.5pt;margin-top:11pt;width:517.45pt;height:.4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tRGVwIAAGEEAAAOAAAAZHJzL2Uyb0RvYy54bWysVEtu2zAQ3RfoHQjuHUmurSRC5KCQ7G7S&#10;NkDS7mmKsohSJEEylo2iQNIL5Ai9Qjdd9IOcQb5Rh7TjJu2mKKrFaCjOPL6ZedTJ6aoVaMmM5Urm&#10;ODmIMWKSqorLRY7fXM4GRxhZR2RFhJIsx2tm8enk6ZOTTmdsqBolKmYQgEibdTrHjXM6iyJLG9YS&#10;e6A0k7BZK9MSB0uziCpDOkBvRTSM4zTqlKm0UZRZC1/L7SaeBPy6ZtS9rmvLHBI5Bm4uWBPs3Nto&#10;ckKyhSG64XRHg/wDi5ZwCYfuoUriCLoy/A+ollOjrKrdAVVtpOqaUxZqgGqS+LdqLhqiWagFmmP1&#10;vk32/8HSV8tzg3iV4xQjSVoYUf9pc7257X/0nze3aHPT34HZfNxc91/67/23/q7/ilLft07bDNIL&#10;eW585XQlL/SZou8skqpoiFywwP9yrQE08RnRoxS/sBpOn3cvVQUx5Mqp0MRVbVpUC67f+kQPDo1C&#10;qzC19X5qbOUQhY/p+DBJkzFGFPbAH4ejSOZRfK421r1gqkXeybF1hvBF4wolJchDme0JZHlmnef4&#10;K8EnSzXjQgSVCIm6HB+Ph+NAySrBK7/pw6xZzAth0JKAzmbwxEFaAPYozKgrWQWwhpFquvMd4WLr&#10;Q7yQHg9qAzo7byuk98fx8fRoejQajIbpdDCKy3LwfFaMBuksORyXz8qiKJMPnloyyhpeVUx6dvei&#10;TkZ/J5rd9drKcS/rfRuix+ihX0D2/h1IhzH7yW41MlfV+tzcjx90HIJ3d85flIdr8B/+GSY/AQAA&#10;//8DAFBLAwQUAAYACAAAACEAlvnZcd8AAAAKAQAADwAAAGRycy9kb3ducmV2LnhtbEyPQW/CMAyF&#10;75P4D5En7QZpi4RK1xQhph04ocGkXU1j2m6N0zUplH9PetpOlv2enr+Xb0bTiiv1rrGsIF5EIIhL&#10;qxuuFHye3ucpCOeRNbaWScGdHGyK2VOOmbY3/qDr0VcihLDLUEHtfZdJ6cqaDLqF7YiDdrG9QR/W&#10;vpK6x1sIN61MomglDTYcPtTY0a6m8uc4GAV6f7psV2k3fldps387LPl3OHwp9fI8bl9BeBr9nxkm&#10;/IAORWA624G1E62CeRyHLl5BkoQ5GaJkuQZxni5rkEUu/1coHgAAAP//AwBQSwECLQAUAAYACAAA&#10;ACEAtoM4kv4AAADhAQAAEwAAAAAAAAAAAAAAAAAAAAAAW0NvbnRlbnRfVHlwZXNdLnhtbFBLAQIt&#10;ABQABgAIAAAAIQA4/SH/1gAAAJQBAAALAAAAAAAAAAAAAAAAAC8BAABfcmVscy8ucmVsc1BLAQIt&#10;ABQABgAIAAAAIQDgAtRGVwIAAGEEAAAOAAAAAAAAAAAAAAAAAC4CAABkcnMvZTJvRG9jLnhtbFBL&#10;AQItABQABgAIAAAAIQCW+dlx3wAAAAoBAAAPAAAAAAAAAAAAAAAAALEEAABkcnMvZG93bnJldi54&#10;bWxQSwUGAAAAAAQABADzAAAAvQUAAAAA&#10;" strokecolor="yellow"/>
              </w:pict>
            </w:r>
            <w:r w:rsidR="003B5910" w:rsidRPr="003B5910">
              <w:rPr>
                <w:rFonts w:ascii="Times New Roman" w:hAnsi="Times New Roman" w:cs="Times New Roman"/>
                <w:sz w:val="15"/>
                <w:szCs w:val="15"/>
              </w:rPr>
              <w:t xml:space="preserve"> </w:t>
            </w:r>
          </w:p>
        </w:tc>
        <w:tc>
          <w:tcPr>
            <w:tcW w:w="1275" w:type="dxa"/>
          </w:tcPr>
          <w:p w:rsidR="003B5910" w:rsidRPr="003B5910" w:rsidRDefault="003B5910" w:rsidP="003B5910">
            <w:pPr>
              <w:spacing w:after="0" w:line="240" w:lineRule="auto"/>
              <w:ind w:left="-108" w:right="-1"/>
              <w:jc w:val="center"/>
              <w:rPr>
                <w:rFonts w:ascii="Times New Roman" w:hAnsi="Times New Roman" w:cs="Times New Roman"/>
              </w:rPr>
            </w:pPr>
            <w:r w:rsidRPr="003B5910">
              <w:rPr>
                <w:rFonts w:ascii="Times New Roman" w:hAnsi="Times New Roman" w:cs="Times New Roman"/>
                <w:noProof/>
                <w:lang w:eastAsia="ru-RU"/>
              </w:rPr>
              <w:drawing>
                <wp:inline distT="0" distB="0" distL="0" distR="0" wp14:anchorId="418913D8" wp14:editId="42CB253A">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395" w:type="dxa"/>
          </w:tcPr>
          <w:p w:rsidR="003B5910" w:rsidRPr="003B5910" w:rsidRDefault="003B5910" w:rsidP="003B5910">
            <w:pPr>
              <w:spacing w:after="0" w:line="240" w:lineRule="auto"/>
              <w:ind w:right="-1"/>
              <w:jc w:val="center"/>
              <w:rPr>
                <w:rFonts w:ascii="Times New Roman" w:hAnsi="Times New Roman" w:cs="Times New Roman"/>
                <w:sz w:val="24"/>
                <w:lang w:val="tt-RU"/>
              </w:rPr>
            </w:pPr>
            <w:r w:rsidRPr="003B5910">
              <w:rPr>
                <w:rFonts w:ascii="Times New Roman" w:hAnsi="Times New Roman" w:cs="Times New Roman"/>
                <w:sz w:val="24"/>
                <w:lang w:val="tt-RU"/>
              </w:rPr>
              <w:t>ТАТАРСТАН РЕСПУБЛИКАСЫ</w:t>
            </w:r>
          </w:p>
          <w:p w:rsidR="003B5910" w:rsidRPr="003B5910" w:rsidRDefault="003B5910" w:rsidP="003B5910">
            <w:pPr>
              <w:spacing w:after="0" w:line="240" w:lineRule="auto"/>
              <w:ind w:right="-1"/>
              <w:jc w:val="center"/>
              <w:rPr>
                <w:rFonts w:ascii="Times New Roman" w:hAnsi="Times New Roman" w:cs="Times New Roman"/>
                <w:sz w:val="18"/>
                <w:szCs w:val="16"/>
                <w:lang w:val="tt-RU"/>
              </w:rPr>
            </w:pPr>
          </w:p>
          <w:p w:rsidR="003B5910" w:rsidRPr="003B5910" w:rsidRDefault="003B5910" w:rsidP="003B5910">
            <w:pPr>
              <w:spacing w:after="0" w:line="240" w:lineRule="auto"/>
              <w:ind w:right="-1"/>
              <w:jc w:val="center"/>
              <w:rPr>
                <w:rFonts w:ascii="Times New Roman" w:hAnsi="Times New Roman" w:cs="Times New Roman"/>
                <w:sz w:val="24"/>
                <w:lang w:val="tt-RU"/>
              </w:rPr>
            </w:pPr>
            <w:r w:rsidRPr="003B5910">
              <w:rPr>
                <w:rFonts w:ascii="Times New Roman" w:hAnsi="Times New Roman" w:cs="Times New Roman"/>
                <w:sz w:val="24"/>
                <w:lang w:val="tt-RU"/>
              </w:rPr>
              <w:t xml:space="preserve"> ТҮБӘН КАМА </w:t>
            </w:r>
          </w:p>
          <w:p w:rsidR="003B5910" w:rsidRPr="003B5910" w:rsidRDefault="003B5910" w:rsidP="003B5910">
            <w:pPr>
              <w:spacing w:after="0" w:line="240" w:lineRule="auto"/>
              <w:ind w:right="-1"/>
              <w:jc w:val="center"/>
              <w:rPr>
                <w:rFonts w:ascii="Times New Roman" w:hAnsi="Times New Roman" w:cs="Times New Roman"/>
                <w:sz w:val="24"/>
                <w:lang w:val="tt-RU"/>
              </w:rPr>
            </w:pPr>
            <w:r w:rsidRPr="003B5910">
              <w:rPr>
                <w:rFonts w:ascii="Times New Roman" w:hAnsi="Times New Roman" w:cs="Times New Roman"/>
                <w:sz w:val="24"/>
                <w:lang w:val="tt-RU"/>
              </w:rPr>
              <w:t>МУНИЦИПАЛЬ РАЙОНЫ СОВЕТЫ</w:t>
            </w:r>
          </w:p>
          <w:p w:rsidR="003B5910" w:rsidRPr="003B5910" w:rsidRDefault="003B5910" w:rsidP="003B5910">
            <w:pPr>
              <w:spacing w:after="0" w:line="240" w:lineRule="auto"/>
              <w:ind w:right="-1"/>
              <w:jc w:val="center"/>
              <w:rPr>
                <w:rFonts w:ascii="Times New Roman" w:hAnsi="Times New Roman" w:cs="Times New Roman"/>
                <w:sz w:val="17"/>
                <w:szCs w:val="17"/>
                <w:lang w:val="tt-RU"/>
              </w:rPr>
            </w:pPr>
          </w:p>
          <w:p w:rsidR="003B5910" w:rsidRPr="003B5910" w:rsidRDefault="003B5910" w:rsidP="003B5910">
            <w:pPr>
              <w:spacing w:after="0" w:line="240" w:lineRule="auto"/>
              <w:ind w:right="-1"/>
              <w:jc w:val="center"/>
              <w:rPr>
                <w:rFonts w:ascii="Times New Roman" w:hAnsi="Times New Roman" w:cs="Times New Roman"/>
                <w:sz w:val="8"/>
                <w:szCs w:val="12"/>
                <w:lang w:val="tt-RU"/>
              </w:rPr>
            </w:pPr>
          </w:p>
          <w:p w:rsidR="003B5910" w:rsidRPr="003B5910" w:rsidRDefault="003B5910" w:rsidP="003B5910">
            <w:pPr>
              <w:spacing w:after="0" w:line="240" w:lineRule="auto"/>
              <w:ind w:right="-1"/>
              <w:jc w:val="center"/>
              <w:rPr>
                <w:rFonts w:ascii="Times New Roman" w:hAnsi="Times New Roman" w:cs="Times New Roman"/>
                <w:sz w:val="20"/>
                <w:lang w:val="tt-RU"/>
              </w:rPr>
            </w:pPr>
            <w:r w:rsidRPr="003B5910">
              <w:rPr>
                <w:rFonts w:ascii="Times New Roman" w:hAnsi="Times New Roman" w:cs="Times New Roman"/>
                <w:sz w:val="20"/>
                <w:lang w:val="tt-RU"/>
              </w:rPr>
              <w:t>423586, Түбән Кама шәһәре, Төзүчеләр пр., 12</w:t>
            </w:r>
          </w:p>
          <w:p w:rsidR="003B5910" w:rsidRPr="003B5910" w:rsidRDefault="003B5910" w:rsidP="003B5910">
            <w:pPr>
              <w:spacing w:after="0" w:line="240" w:lineRule="auto"/>
              <w:ind w:right="-1"/>
              <w:jc w:val="center"/>
              <w:rPr>
                <w:rFonts w:ascii="Times New Roman" w:hAnsi="Times New Roman" w:cs="Times New Roman"/>
                <w:sz w:val="15"/>
                <w:szCs w:val="15"/>
                <w:lang w:val="tt-RU"/>
              </w:rPr>
            </w:pPr>
            <w:r w:rsidRPr="003B5910">
              <w:rPr>
                <w:rFonts w:ascii="Times New Roman" w:hAnsi="Times New Roman" w:cs="Times New Roman"/>
                <w:sz w:val="20"/>
                <w:szCs w:val="18"/>
                <w:lang w:val="tt-RU"/>
              </w:rPr>
              <w:t>тел./факс (8555) 41-70-00</w:t>
            </w:r>
          </w:p>
        </w:tc>
      </w:tr>
    </w:tbl>
    <w:p w:rsidR="003B5910" w:rsidRPr="003B5910" w:rsidRDefault="003B5910" w:rsidP="003B5910">
      <w:pPr>
        <w:pStyle w:val="ConsPlusNormal"/>
        <w:ind w:right="-1" w:firstLine="0"/>
        <w:rPr>
          <w:rFonts w:ascii="Times New Roman" w:hAnsi="Times New Roman" w:cs="Times New Roman"/>
          <w:lang w:val="tt-RU"/>
        </w:rPr>
      </w:pPr>
    </w:p>
    <w:tbl>
      <w:tblPr>
        <w:tblW w:w="10348" w:type="dxa"/>
        <w:tblLook w:val="04A0" w:firstRow="1" w:lastRow="0" w:firstColumn="1" w:lastColumn="0" w:noHBand="0" w:noVBand="1"/>
      </w:tblPr>
      <w:tblGrid>
        <w:gridCol w:w="5387"/>
        <w:gridCol w:w="4961"/>
      </w:tblGrid>
      <w:tr w:rsidR="003B5910" w:rsidRPr="003B5910" w:rsidTr="00AE7440">
        <w:tc>
          <w:tcPr>
            <w:tcW w:w="5387" w:type="dxa"/>
            <w:shd w:val="clear" w:color="auto" w:fill="auto"/>
          </w:tcPr>
          <w:p w:rsidR="003B5910" w:rsidRPr="003B5910" w:rsidRDefault="003B5910" w:rsidP="003B5910">
            <w:pPr>
              <w:pStyle w:val="ConsPlusNormal"/>
              <w:ind w:right="-1" w:firstLine="0"/>
              <w:rPr>
                <w:rFonts w:ascii="Times New Roman" w:hAnsi="Times New Roman" w:cs="Times New Roman"/>
                <w:sz w:val="26"/>
                <w:szCs w:val="26"/>
                <w:lang w:val="tt-RU"/>
              </w:rPr>
            </w:pPr>
            <w:r w:rsidRPr="003B5910">
              <w:rPr>
                <w:rFonts w:ascii="Times New Roman" w:hAnsi="Times New Roman" w:cs="Times New Roman"/>
                <w:sz w:val="26"/>
                <w:szCs w:val="26"/>
                <w:lang w:val="tt-RU"/>
              </w:rPr>
              <w:t xml:space="preserve">                           РЕШЕНИЕ</w:t>
            </w:r>
          </w:p>
        </w:tc>
        <w:tc>
          <w:tcPr>
            <w:tcW w:w="4961" w:type="dxa"/>
            <w:shd w:val="clear" w:color="auto" w:fill="auto"/>
          </w:tcPr>
          <w:p w:rsidR="003B5910" w:rsidRPr="003B5910" w:rsidRDefault="003B5910" w:rsidP="003B5910">
            <w:pPr>
              <w:pStyle w:val="ConsPlusNormal"/>
              <w:ind w:right="-1" w:firstLine="0"/>
              <w:jc w:val="center"/>
              <w:rPr>
                <w:rFonts w:ascii="Times New Roman" w:hAnsi="Times New Roman" w:cs="Times New Roman"/>
                <w:sz w:val="26"/>
                <w:szCs w:val="26"/>
                <w:lang w:val="tt-RU"/>
              </w:rPr>
            </w:pPr>
            <w:r w:rsidRPr="003B5910">
              <w:rPr>
                <w:rFonts w:ascii="Times New Roman" w:hAnsi="Times New Roman" w:cs="Times New Roman"/>
                <w:sz w:val="26"/>
                <w:szCs w:val="26"/>
                <w:lang w:val="tt-RU"/>
              </w:rPr>
              <w:t xml:space="preserve">             КАРАР</w:t>
            </w:r>
          </w:p>
          <w:p w:rsidR="003B5910" w:rsidRPr="003B5910" w:rsidRDefault="003B5910" w:rsidP="003B5910">
            <w:pPr>
              <w:pStyle w:val="ConsPlusNormal"/>
              <w:ind w:right="-1" w:firstLine="0"/>
              <w:jc w:val="center"/>
              <w:rPr>
                <w:rFonts w:ascii="Times New Roman" w:hAnsi="Times New Roman" w:cs="Times New Roman"/>
                <w:sz w:val="26"/>
                <w:szCs w:val="26"/>
                <w:lang w:val="tt-RU"/>
              </w:rPr>
            </w:pPr>
          </w:p>
        </w:tc>
      </w:tr>
      <w:tr w:rsidR="003B5910" w:rsidRPr="003B5910" w:rsidTr="00AE7440">
        <w:trPr>
          <w:trHeight w:val="343"/>
        </w:trPr>
        <w:tc>
          <w:tcPr>
            <w:tcW w:w="5387" w:type="dxa"/>
            <w:shd w:val="clear" w:color="auto" w:fill="auto"/>
          </w:tcPr>
          <w:p w:rsidR="003B5910" w:rsidRPr="003B5910" w:rsidRDefault="003B5910" w:rsidP="003B5910">
            <w:pPr>
              <w:pStyle w:val="ConsPlusNormal"/>
              <w:ind w:right="-1" w:firstLine="0"/>
              <w:rPr>
                <w:rFonts w:ascii="Times New Roman" w:hAnsi="Times New Roman" w:cs="Times New Roman"/>
                <w:noProof/>
                <w:sz w:val="28"/>
                <w:szCs w:val="28"/>
              </w:rPr>
            </w:pPr>
            <w:r w:rsidRPr="003B5910">
              <w:rPr>
                <w:rFonts w:ascii="Times New Roman" w:hAnsi="Times New Roman" w:cs="Times New Roman"/>
                <w:noProof/>
                <w:sz w:val="28"/>
                <w:szCs w:val="28"/>
              </w:rPr>
              <w:t xml:space="preserve">№ </w:t>
            </w:r>
            <w:r w:rsidR="00B67612">
              <w:rPr>
                <w:rFonts w:ascii="Times New Roman" w:hAnsi="Times New Roman" w:cs="Times New Roman"/>
                <w:noProof/>
                <w:sz w:val="28"/>
                <w:szCs w:val="28"/>
              </w:rPr>
              <w:t>79</w:t>
            </w:r>
          </w:p>
        </w:tc>
        <w:tc>
          <w:tcPr>
            <w:tcW w:w="4961" w:type="dxa"/>
            <w:shd w:val="clear" w:color="auto" w:fill="auto"/>
          </w:tcPr>
          <w:p w:rsidR="003B5910" w:rsidRPr="003B5910" w:rsidRDefault="00B67612" w:rsidP="00B67612">
            <w:pPr>
              <w:pStyle w:val="ConsPlusNormal"/>
              <w:ind w:right="-1" w:firstLine="0"/>
              <w:jc w:val="right"/>
              <w:rPr>
                <w:rFonts w:ascii="Times New Roman" w:hAnsi="Times New Roman" w:cs="Times New Roman"/>
                <w:sz w:val="28"/>
                <w:szCs w:val="28"/>
                <w:lang w:val="tt-RU"/>
              </w:rPr>
            </w:pPr>
            <w:r>
              <w:rPr>
                <w:rFonts w:ascii="Times New Roman" w:hAnsi="Times New Roman" w:cs="Times New Roman"/>
                <w:sz w:val="28"/>
                <w:szCs w:val="28"/>
                <w:lang w:val="tt-RU"/>
              </w:rPr>
              <w:t>27</w:t>
            </w:r>
            <w:r w:rsidR="000609ED">
              <w:rPr>
                <w:rFonts w:ascii="Times New Roman" w:hAnsi="Times New Roman" w:cs="Times New Roman"/>
                <w:sz w:val="28"/>
                <w:szCs w:val="28"/>
                <w:lang w:val="tt-RU"/>
              </w:rPr>
              <w:t xml:space="preserve"> декабрь 2023 ел</w:t>
            </w:r>
          </w:p>
        </w:tc>
      </w:tr>
    </w:tbl>
    <w:p w:rsidR="000609ED" w:rsidRPr="000609ED" w:rsidRDefault="000609ED" w:rsidP="003B5910">
      <w:pPr>
        <w:spacing w:after="0" w:line="240" w:lineRule="auto"/>
        <w:ind w:right="-1"/>
        <w:jc w:val="center"/>
        <w:rPr>
          <w:rFonts w:ascii="Times New Roman" w:hAnsi="Times New Roman" w:cs="Times New Roman"/>
          <w:bCs/>
          <w:sz w:val="28"/>
          <w:szCs w:val="28"/>
          <w:lang w:val="tt-RU"/>
        </w:rPr>
      </w:pPr>
    </w:p>
    <w:p w:rsidR="000609ED" w:rsidRPr="000609ED" w:rsidRDefault="000609ED" w:rsidP="005B7266">
      <w:pPr>
        <w:spacing w:after="0" w:line="240" w:lineRule="auto"/>
        <w:ind w:right="-1"/>
        <w:jc w:val="center"/>
        <w:rPr>
          <w:rFonts w:ascii="Times New Roman" w:hAnsi="Times New Roman" w:cs="Times New Roman"/>
          <w:bCs/>
          <w:sz w:val="28"/>
          <w:szCs w:val="28"/>
          <w:lang w:val="tt-RU"/>
        </w:rPr>
      </w:pPr>
      <w:r>
        <w:rPr>
          <w:rFonts w:ascii="Times New Roman" w:hAnsi="Times New Roman" w:cs="Times New Roman"/>
          <w:bCs/>
          <w:sz w:val="28"/>
          <w:szCs w:val="28"/>
          <w:lang w:val="tt-RU"/>
        </w:rPr>
        <w:t>Ө</w:t>
      </w:r>
      <w:r w:rsidRPr="000609ED">
        <w:rPr>
          <w:rFonts w:ascii="Times New Roman" w:hAnsi="Times New Roman" w:cs="Times New Roman"/>
          <w:bCs/>
          <w:sz w:val="28"/>
          <w:szCs w:val="28"/>
          <w:lang w:val="tt-RU"/>
        </w:rPr>
        <w:t xml:space="preserve">ченче зат хокукларыннан азат булган муниципаль милек исемлегенә </w:t>
      </w:r>
    </w:p>
    <w:p w:rsidR="0080422C" w:rsidRDefault="000609ED" w:rsidP="005B7266">
      <w:pPr>
        <w:spacing w:after="0" w:line="240" w:lineRule="auto"/>
        <w:jc w:val="center"/>
        <w:rPr>
          <w:rFonts w:ascii="Times New Roman" w:hAnsi="Times New Roman" w:cs="Times New Roman"/>
          <w:bCs/>
          <w:sz w:val="28"/>
          <w:szCs w:val="28"/>
          <w:lang w:val="tt-RU"/>
        </w:rPr>
      </w:pPr>
      <w:r w:rsidRPr="000609ED">
        <w:rPr>
          <w:rFonts w:ascii="Times New Roman" w:hAnsi="Times New Roman" w:cs="Times New Roman"/>
          <w:bCs/>
          <w:sz w:val="28"/>
          <w:szCs w:val="28"/>
          <w:lang w:val="tt-RU"/>
        </w:rPr>
        <w:t xml:space="preserve">(кече һәм урта эшкуарлык субъектларының мөлкәт хокукларыннан тыш), </w:t>
      </w:r>
    </w:p>
    <w:p w:rsidR="0080422C" w:rsidRDefault="000609ED" w:rsidP="005B7266">
      <w:pPr>
        <w:spacing w:after="0" w:line="240" w:lineRule="auto"/>
        <w:jc w:val="center"/>
        <w:rPr>
          <w:rFonts w:ascii="Times New Roman" w:hAnsi="Times New Roman" w:cs="Times New Roman"/>
          <w:bCs/>
          <w:sz w:val="28"/>
          <w:szCs w:val="28"/>
          <w:lang w:val="tt-RU"/>
        </w:rPr>
      </w:pPr>
      <w:r w:rsidRPr="000609ED">
        <w:rPr>
          <w:rFonts w:ascii="Times New Roman" w:hAnsi="Times New Roman" w:cs="Times New Roman"/>
          <w:bCs/>
          <w:sz w:val="28"/>
          <w:szCs w:val="28"/>
          <w:lang w:val="tt-RU"/>
        </w:rPr>
        <w:t>кече һәм урта эшкуарлык субъектларына озак вакытлы нигездә файдалануга бирү өчен,</w:t>
      </w:r>
      <w:r w:rsidRPr="000609ED">
        <w:rPr>
          <w:lang w:val="tt-RU"/>
        </w:rPr>
        <w:t xml:space="preserve"> </w:t>
      </w:r>
      <w:r w:rsidRPr="000609ED">
        <w:rPr>
          <w:rFonts w:ascii="Times New Roman" w:hAnsi="Times New Roman" w:cs="Times New Roman"/>
          <w:bCs/>
          <w:sz w:val="28"/>
          <w:szCs w:val="28"/>
          <w:lang w:val="tt-RU"/>
        </w:rPr>
        <w:t>Түбән Кама муниципаль районы Советының 2016 елның 20</w:t>
      </w:r>
      <w:r>
        <w:rPr>
          <w:rFonts w:ascii="Times New Roman" w:hAnsi="Times New Roman" w:cs="Times New Roman"/>
          <w:bCs/>
          <w:sz w:val="28"/>
          <w:szCs w:val="28"/>
          <w:lang w:val="tt-RU"/>
        </w:rPr>
        <w:t xml:space="preserve"> октябрендәге </w:t>
      </w:r>
    </w:p>
    <w:p w:rsidR="000609ED" w:rsidRPr="000609ED" w:rsidRDefault="000609ED" w:rsidP="005B7266">
      <w:pPr>
        <w:spacing w:after="0" w:line="240" w:lineRule="auto"/>
        <w:jc w:val="center"/>
        <w:rPr>
          <w:rFonts w:ascii="Times New Roman" w:hAnsi="Times New Roman" w:cs="Times New Roman"/>
          <w:bCs/>
          <w:sz w:val="28"/>
          <w:szCs w:val="28"/>
          <w:lang w:val="tt-RU"/>
        </w:rPr>
      </w:pPr>
      <w:r>
        <w:rPr>
          <w:rFonts w:ascii="Times New Roman" w:hAnsi="Times New Roman" w:cs="Times New Roman"/>
          <w:bCs/>
          <w:sz w:val="28"/>
          <w:szCs w:val="28"/>
          <w:lang w:val="tt-RU"/>
        </w:rPr>
        <w:t xml:space="preserve">54 номерлы карары </w:t>
      </w:r>
      <w:r w:rsidRPr="000609ED">
        <w:rPr>
          <w:rFonts w:ascii="Times New Roman" w:hAnsi="Times New Roman" w:cs="Times New Roman"/>
          <w:bCs/>
          <w:sz w:val="28"/>
          <w:szCs w:val="28"/>
          <w:lang w:val="tt-RU"/>
        </w:rPr>
        <w:t xml:space="preserve"> белән расланган</w:t>
      </w:r>
      <w:r w:rsidRPr="000609ED">
        <w:rPr>
          <w:lang w:val="tt-RU"/>
        </w:rPr>
        <w:t xml:space="preserve"> </w:t>
      </w:r>
      <w:r>
        <w:rPr>
          <w:lang w:val="tt-RU"/>
        </w:rPr>
        <w:t xml:space="preserve"> </w:t>
      </w:r>
      <w:r w:rsidRPr="000609ED">
        <w:rPr>
          <w:rFonts w:ascii="Times New Roman" w:hAnsi="Times New Roman" w:cs="Times New Roman"/>
          <w:bCs/>
          <w:sz w:val="28"/>
          <w:szCs w:val="28"/>
          <w:lang w:val="tt-RU"/>
        </w:rPr>
        <w:t>Татарстан Республикасы «Түбән Кама муниципаль районы» муниципаль берәмлегенең (җир кишәрлекләреннән тыш) муниципаль мөлкәтен арендага бирү тәртибенә үзгәрешләр кертү турында</w:t>
      </w:r>
    </w:p>
    <w:p w:rsidR="00A8370F" w:rsidRPr="000609ED" w:rsidRDefault="00A8370F" w:rsidP="005B7266">
      <w:pPr>
        <w:spacing w:after="0" w:line="240" w:lineRule="auto"/>
        <w:ind w:right="-1"/>
        <w:jc w:val="center"/>
        <w:rPr>
          <w:rFonts w:ascii="Times New Roman" w:hAnsi="Times New Roman" w:cs="Times New Roman"/>
          <w:sz w:val="28"/>
          <w:szCs w:val="28"/>
          <w:lang w:val="tt-RU"/>
        </w:rPr>
      </w:pPr>
    </w:p>
    <w:p w:rsidR="000609ED" w:rsidRPr="000609ED" w:rsidRDefault="000609ED" w:rsidP="005B7266">
      <w:pPr>
        <w:spacing w:after="0" w:line="240" w:lineRule="auto"/>
        <w:ind w:right="-1" w:firstLine="709"/>
        <w:contextualSpacing/>
        <w:jc w:val="both"/>
        <w:rPr>
          <w:rFonts w:ascii="Times New Roman" w:hAnsi="Times New Roman" w:cs="Times New Roman"/>
          <w:sz w:val="28"/>
          <w:szCs w:val="28"/>
          <w:lang w:val="tt-RU"/>
        </w:rPr>
      </w:pPr>
      <w:r w:rsidRPr="000609ED">
        <w:rPr>
          <w:rFonts w:ascii="Times New Roman" w:hAnsi="Times New Roman" w:cs="Times New Roman"/>
          <w:sz w:val="28"/>
          <w:szCs w:val="28"/>
          <w:lang w:val="tt-RU"/>
        </w:rPr>
        <w:t>«Дәүләт яки муниципаль милектә булган һәм кече һәм урта эшкуарлык субъектлары тарафыннан арендага алынган күчемсез милекне читләштерү үзенчәлекләре турында һәм Россия Федерациясенең аерым закон актларына үзгәрешләр кертү хакында» 2008 елның 22 июлендәге 159-ФЗ номерлы Федераль законга, Татарстан Республикасы «Түбән Кама муниципаль районы» муниципаль берәмлеге Уставының 30 статьясына</w:t>
      </w:r>
      <w:r>
        <w:rPr>
          <w:rFonts w:ascii="Times New Roman" w:hAnsi="Times New Roman" w:cs="Times New Roman"/>
          <w:sz w:val="28"/>
          <w:szCs w:val="28"/>
          <w:lang w:val="tt-RU"/>
        </w:rPr>
        <w:t xml:space="preserve"> нигезләнеп</w:t>
      </w:r>
      <w:r w:rsidRPr="000609ED">
        <w:rPr>
          <w:rFonts w:ascii="Times New Roman" w:hAnsi="Times New Roman" w:cs="Times New Roman"/>
          <w:sz w:val="28"/>
          <w:szCs w:val="28"/>
          <w:lang w:val="tt-RU"/>
        </w:rPr>
        <w:t>, Түбән Кама муниципаль районы</w:t>
      </w:r>
    </w:p>
    <w:p w:rsidR="00DD23F1" w:rsidRPr="000609ED" w:rsidRDefault="00DD23F1" w:rsidP="005B7266">
      <w:pPr>
        <w:spacing w:after="0" w:line="240" w:lineRule="auto"/>
        <w:ind w:right="-1" w:firstLine="709"/>
        <w:contextualSpacing/>
        <w:jc w:val="both"/>
        <w:rPr>
          <w:rFonts w:ascii="Times New Roman" w:hAnsi="Times New Roman" w:cs="Times New Roman"/>
          <w:sz w:val="28"/>
          <w:szCs w:val="28"/>
          <w:lang w:val="tt-RU"/>
        </w:rPr>
      </w:pPr>
    </w:p>
    <w:p w:rsidR="00DD23F1" w:rsidRPr="005936B0" w:rsidRDefault="000609ED" w:rsidP="005B7266">
      <w:pPr>
        <w:spacing w:after="0" w:line="240" w:lineRule="auto"/>
        <w:ind w:right="-1" w:firstLine="709"/>
        <w:contextualSpacing/>
        <w:jc w:val="both"/>
        <w:rPr>
          <w:rFonts w:ascii="Times New Roman" w:hAnsi="Times New Roman" w:cs="Times New Roman"/>
          <w:sz w:val="28"/>
          <w:szCs w:val="28"/>
          <w:lang w:val="tt-RU"/>
        </w:rPr>
      </w:pPr>
      <w:r>
        <w:rPr>
          <w:rFonts w:ascii="Times New Roman" w:hAnsi="Times New Roman" w:cs="Times New Roman"/>
          <w:sz w:val="28"/>
          <w:szCs w:val="28"/>
          <w:lang w:val="tt-RU"/>
        </w:rPr>
        <w:t>КАРАР БИРӘ</w:t>
      </w:r>
      <w:r w:rsidR="00DD23F1" w:rsidRPr="005936B0">
        <w:rPr>
          <w:rFonts w:ascii="Times New Roman" w:hAnsi="Times New Roman" w:cs="Times New Roman"/>
          <w:sz w:val="28"/>
          <w:szCs w:val="28"/>
          <w:lang w:val="tt-RU"/>
        </w:rPr>
        <w:t>:</w:t>
      </w:r>
    </w:p>
    <w:p w:rsidR="00DD23F1" w:rsidRPr="005936B0" w:rsidRDefault="00DD23F1" w:rsidP="005B7266">
      <w:pPr>
        <w:spacing w:after="0" w:line="240" w:lineRule="auto"/>
        <w:ind w:right="-1" w:firstLine="709"/>
        <w:contextualSpacing/>
        <w:jc w:val="both"/>
        <w:rPr>
          <w:rFonts w:ascii="Times New Roman" w:hAnsi="Times New Roman" w:cs="Times New Roman"/>
          <w:sz w:val="28"/>
          <w:szCs w:val="28"/>
          <w:lang w:val="tt-RU"/>
        </w:rPr>
      </w:pPr>
    </w:p>
    <w:p w:rsidR="005936B0" w:rsidRPr="005936B0" w:rsidRDefault="005936B0" w:rsidP="005B7266">
      <w:pPr>
        <w:tabs>
          <w:tab w:val="left" w:pos="1134"/>
        </w:tabs>
        <w:spacing w:after="0" w:line="240" w:lineRule="auto"/>
        <w:ind w:right="-1" w:firstLine="709"/>
        <w:contextualSpacing/>
        <w:jc w:val="both"/>
        <w:rPr>
          <w:rFonts w:ascii="Times New Roman" w:hAnsi="Times New Roman" w:cs="Times New Roman"/>
          <w:sz w:val="28"/>
          <w:szCs w:val="28"/>
          <w:lang w:val="tt-RU"/>
        </w:rPr>
      </w:pPr>
      <w:r w:rsidRPr="005936B0">
        <w:rPr>
          <w:rFonts w:ascii="Times New Roman" w:hAnsi="Times New Roman" w:cs="Times New Roman"/>
          <w:sz w:val="28"/>
          <w:szCs w:val="28"/>
          <w:lang w:val="tt-RU"/>
        </w:rPr>
        <w:t>1.</w:t>
      </w:r>
      <w:r w:rsidRPr="005936B0">
        <w:rPr>
          <w:rFonts w:ascii="Times New Roman" w:hAnsi="Times New Roman" w:cs="Times New Roman"/>
          <w:sz w:val="28"/>
          <w:szCs w:val="28"/>
          <w:lang w:val="tt-RU"/>
        </w:rPr>
        <w:tab/>
        <w:t>Түбән Кама муниципаль районы Советы</w:t>
      </w:r>
      <w:r>
        <w:rPr>
          <w:rFonts w:ascii="Times New Roman" w:hAnsi="Times New Roman" w:cs="Times New Roman"/>
          <w:sz w:val="28"/>
          <w:szCs w:val="28"/>
          <w:lang w:val="tt-RU"/>
        </w:rPr>
        <w:t xml:space="preserve">ның </w:t>
      </w:r>
      <w:r w:rsidRPr="005936B0">
        <w:rPr>
          <w:rFonts w:ascii="Times New Roman" w:hAnsi="Times New Roman" w:cs="Times New Roman"/>
          <w:sz w:val="28"/>
          <w:szCs w:val="28"/>
          <w:lang w:val="tt-RU"/>
        </w:rPr>
        <w:t>2016 елның 20 октябрендәге  54 номерлы карары белән расланган кече һәм урта эшкуарлык субъектларына озак вакытлы нигездә файдалану өчен өченче зат хокукларыннан азат булган муниципаль милек исемлегенә кертелгән Татарстан Республикасы «Түбән Кама муниципаль районы» муниципаль берәмлегенең муниципаль мөлкәтен (җир кишәрлекләреннән тыш) арендага бирү тәртибенә (кече һәм урта эшкуарлык субъектларының мөлкәт хокукларынна</w:t>
      </w:r>
      <w:r>
        <w:rPr>
          <w:rFonts w:ascii="Times New Roman" w:hAnsi="Times New Roman" w:cs="Times New Roman"/>
          <w:sz w:val="28"/>
          <w:szCs w:val="28"/>
          <w:lang w:val="tt-RU"/>
        </w:rPr>
        <w:t xml:space="preserve">н тыш)  </w:t>
      </w:r>
      <w:r w:rsidRPr="005936B0">
        <w:rPr>
          <w:rFonts w:ascii="Times New Roman" w:hAnsi="Times New Roman" w:cs="Times New Roman"/>
          <w:sz w:val="28"/>
          <w:szCs w:val="28"/>
          <w:lang w:val="tt-RU"/>
        </w:rPr>
        <w:t>түбәндәге үзгәрешләр</w:t>
      </w:r>
      <w:r>
        <w:rPr>
          <w:rFonts w:ascii="Times New Roman" w:hAnsi="Times New Roman" w:cs="Times New Roman"/>
          <w:sz w:val="28"/>
          <w:szCs w:val="28"/>
          <w:lang w:val="tt-RU"/>
        </w:rPr>
        <w:t xml:space="preserve"> кертергә</w:t>
      </w:r>
      <w:r w:rsidRPr="005936B0">
        <w:rPr>
          <w:rFonts w:ascii="Times New Roman" w:hAnsi="Times New Roman" w:cs="Times New Roman"/>
          <w:sz w:val="28"/>
          <w:szCs w:val="28"/>
          <w:lang w:val="tt-RU"/>
        </w:rPr>
        <w:t>:</w:t>
      </w:r>
    </w:p>
    <w:p w:rsidR="005936B0" w:rsidRPr="005936B0" w:rsidRDefault="005936B0" w:rsidP="005B7266">
      <w:pPr>
        <w:spacing w:after="0" w:line="240" w:lineRule="auto"/>
        <w:ind w:right="-1" w:firstLine="709"/>
        <w:contextualSpacing/>
        <w:jc w:val="both"/>
        <w:rPr>
          <w:rFonts w:ascii="Times New Roman" w:hAnsi="Times New Roman" w:cs="Times New Roman"/>
          <w:sz w:val="28"/>
          <w:szCs w:val="28"/>
          <w:lang w:val="tt-RU"/>
        </w:rPr>
      </w:pPr>
      <w:r w:rsidRPr="005936B0">
        <w:rPr>
          <w:rFonts w:ascii="Times New Roman" w:hAnsi="Times New Roman" w:cs="Times New Roman"/>
          <w:sz w:val="28"/>
          <w:szCs w:val="28"/>
          <w:lang w:val="tt-RU"/>
        </w:rPr>
        <w:t>II бүлекне түбәндәге эчтәлектәге 2.7 пункт белән тулыландырырга:</w:t>
      </w:r>
    </w:p>
    <w:p w:rsidR="00190C26" w:rsidRDefault="00190C26" w:rsidP="005B7266">
      <w:pPr>
        <w:spacing w:after="0" w:line="240" w:lineRule="auto"/>
        <w:ind w:right="-1" w:firstLine="709"/>
        <w:contextualSpacing/>
        <w:jc w:val="both"/>
        <w:rPr>
          <w:rFonts w:ascii="Times New Roman" w:hAnsi="Times New Roman" w:cs="Times New Roman"/>
          <w:sz w:val="28"/>
          <w:szCs w:val="28"/>
          <w:lang w:val="tt-RU"/>
        </w:rPr>
      </w:pPr>
      <w:r w:rsidRPr="00190C26">
        <w:rPr>
          <w:rFonts w:ascii="Times New Roman" w:hAnsi="Times New Roman" w:cs="Times New Roman"/>
          <w:sz w:val="28"/>
          <w:szCs w:val="28"/>
          <w:lang w:val="tt-RU"/>
        </w:rPr>
        <w:t>«2.7. «Россия Федерациясендә кече һәм урта эшкуарлыкны үстерү турында» 2007 елның 24 июлендәге 209-ФЗ номерлы Федераль законның 14 статьясындагы 3 өлешендә күрсәтелгән кече һәм урта эшкуарлык субъектларыннан һәм файдалы казылмалар чыгаруны һәм эшкәртүне гамәлгә ашыручы кече һәм урта эшкуарлык субъектларыннан тыш (гомумтаралган файдалы казылмалар), исемлеккә кертелгән арендага алынган мөлкәтне түләүле рәвештә читләштергәндә, аның базар бәясенә тиң һәм бәйсез бәяләүче тарафыннан «Россия Федерациясендә бәяләү эшчәнлеге турында»1998 елның 29 июлендәге 135-ФЗ номерлы Ф</w:t>
      </w:r>
      <w:r w:rsidR="00D95EAA">
        <w:rPr>
          <w:rFonts w:ascii="Times New Roman" w:hAnsi="Times New Roman" w:cs="Times New Roman"/>
          <w:sz w:val="28"/>
          <w:szCs w:val="28"/>
          <w:lang w:val="tt-RU"/>
        </w:rPr>
        <w:t xml:space="preserve">едераль закон белән билгеләнгән </w:t>
      </w:r>
      <w:r w:rsidRPr="00190C26">
        <w:rPr>
          <w:rFonts w:ascii="Times New Roman" w:hAnsi="Times New Roman" w:cs="Times New Roman"/>
          <w:sz w:val="28"/>
          <w:szCs w:val="28"/>
          <w:lang w:val="tt-RU"/>
        </w:rPr>
        <w:t xml:space="preserve"> мондый мөлкәтне бәя буенча сатып алуның өстенлекле хокукыннан файдаланалар</w:t>
      </w:r>
      <w:r w:rsidR="00D95EAA">
        <w:rPr>
          <w:rFonts w:ascii="Times New Roman" w:hAnsi="Times New Roman" w:cs="Times New Roman"/>
          <w:sz w:val="28"/>
          <w:szCs w:val="28"/>
          <w:lang w:val="tt-RU"/>
        </w:rPr>
        <w:t>.</w:t>
      </w:r>
    </w:p>
    <w:p w:rsidR="00190C26" w:rsidRPr="00190C26" w:rsidRDefault="00190C26" w:rsidP="005B7266">
      <w:pPr>
        <w:spacing w:after="0" w:line="240" w:lineRule="auto"/>
        <w:ind w:right="-1" w:firstLine="709"/>
        <w:contextualSpacing/>
        <w:jc w:val="both"/>
        <w:rPr>
          <w:rFonts w:ascii="Times New Roman" w:hAnsi="Times New Roman" w:cs="Times New Roman"/>
          <w:sz w:val="28"/>
          <w:szCs w:val="28"/>
          <w:lang w:val="tt-RU"/>
        </w:rPr>
      </w:pPr>
      <w:bookmarkStart w:id="0" w:name="_GoBack"/>
      <w:bookmarkEnd w:id="0"/>
      <w:r w:rsidRPr="00190C26">
        <w:rPr>
          <w:rFonts w:ascii="Times New Roman" w:hAnsi="Times New Roman" w:cs="Times New Roman"/>
          <w:sz w:val="28"/>
          <w:szCs w:val="28"/>
          <w:lang w:val="tt-RU"/>
        </w:rPr>
        <w:lastRenderedPageBreak/>
        <w:t>Шул ук ва</w:t>
      </w:r>
      <w:r>
        <w:rPr>
          <w:rFonts w:ascii="Times New Roman" w:hAnsi="Times New Roman" w:cs="Times New Roman"/>
          <w:sz w:val="28"/>
          <w:szCs w:val="28"/>
          <w:lang w:val="tt-RU"/>
        </w:rPr>
        <w:t>кытта мондый өстенлекле хокук «Д</w:t>
      </w:r>
      <w:r w:rsidRPr="00190C26">
        <w:rPr>
          <w:rFonts w:ascii="Times New Roman" w:hAnsi="Times New Roman" w:cs="Times New Roman"/>
          <w:sz w:val="28"/>
          <w:szCs w:val="28"/>
          <w:lang w:val="tt-RU"/>
        </w:rPr>
        <w:t>әүләт яки муниципаль милектә булг</w:t>
      </w:r>
      <w:r>
        <w:rPr>
          <w:rFonts w:ascii="Times New Roman" w:hAnsi="Times New Roman" w:cs="Times New Roman"/>
          <w:sz w:val="28"/>
          <w:szCs w:val="28"/>
          <w:lang w:val="tt-RU"/>
        </w:rPr>
        <w:t xml:space="preserve">ан, </w:t>
      </w:r>
      <w:r w:rsidRPr="00190C26">
        <w:rPr>
          <w:rFonts w:ascii="Times New Roman" w:hAnsi="Times New Roman" w:cs="Times New Roman"/>
          <w:sz w:val="28"/>
          <w:szCs w:val="28"/>
          <w:lang w:val="tt-RU"/>
        </w:rPr>
        <w:t>кече һәм урта эшкуарлык субъектлары тарафыннан арендага алынган күчемсез милекне читләштерү үзенчәлекләре һәм Россия Федерациясенең аерым закон актларына үзгәрешләр кертү турында»</w:t>
      </w:r>
      <w:r>
        <w:rPr>
          <w:rFonts w:ascii="Times New Roman" w:hAnsi="Times New Roman" w:cs="Times New Roman"/>
          <w:sz w:val="28"/>
          <w:szCs w:val="28"/>
          <w:lang w:val="tt-RU"/>
        </w:rPr>
        <w:t xml:space="preserve"> </w:t>
      </w:r>
      <w:r w:rsidRPr="00190C26">
        <w:rPr>
          <w:rFonts w:ascii="Times New Roman" w:hAnsi="Times New Roman" w:cs="Times New Roman"/>
          <w:sz w:val="28"/>
          <w:szCs w:val="28"/>
          <w:lang w:val="tt-RU"/>
        </w:rPr>
        <w:t>2008 елның 22 июлендәге 159-ФЗ номерлы Федераль законның 3 статьясында билгеләнгән шартларны үтәп гамәлгә ашырылырга мөмкин.</w:t>
      </w:r>
    </w:p>
    <w:p w:rsidR="00190C26" w:rsidRPr="00190C26" w:rsidRDefault="00190C26" w:rsidP="005B7266">
      <w:pPr>
        <w:spacing w:after="0" w:line="240" w:lineRule="auto"/>
        <w:ind w:right="-1" w:firstLine="709"/>
        <w:contextualSpacing/>
        <w:jc w:val="both"/>
        <w:rPr>
          <w:rFonts w:ascii="Times New Roman" w:hAnsi="Times New Roman" w:cs="Times New Roman"/>
          <w:sz w:val="28"/>
          <w:szCs w:val="28"/>
          <w:lang w:val="tt-RU"/>
        </w:rPr>
      </w:pPr>
      <w:r w:rsidRPr="00190C26">
        <w:rPr>
          <w:rFonts w:ascii="Times New Roman" w:hAnsi="Times New Roman" w:cs="Times New Roman"/>
          <w:sz w:val="28"/>
          <w:szCs w:val="28"/>
          <w:lang w:val="tt-RU"/>
        </w:rPr>
        <w:t>Исемлеккә кертелгән</w:t>
      </w:r>
      <w:r>
        <w:rPr>
          <w:rFonts w:ascii="Times New Roman" w:hAnsi="Times New Roman" w:cs="Times New Roman"/>
          <w:sz w:val="28"/>
          <w:szCs w:val="28"/>
          <w:lang w:val="tt-RU"/>
        </w:rPr>
        <w:t xml:space="preserve">, </w:t>
      </w:r>
      <w:r w:rsidRPr="00190C26">
        <w:rPr>
          <w:rFonts w:ascii="Times New Roman" w:hAnsi="Times New Roman" w:cs="Times New Roman"/>
          <w:sz w:val="28"/>
          <w:szCs w:val="28"/>
          <w:lang w:val="tt-RU"/>
        </w:rPr>
        <w:t xml:space="preserve"> арендага алынган</w:t>
      </w:r>
      <w:r>
        <w:rPr>
          <w:rFonts w:ascii="Times New Roman" w:hAnsi="Times New Roman" w:cs="Times New Roman"/>
          <w:sz w:val="28"/>
          <w:szCs w:val="28"/>
          <w:lang w:val="tt-RU"/>
        </w:rPr>
        <w:t xml:space="preserve">, </w:t>
      </w:r>
      <w:r w:rsidRPr="00190C26">
        <w:rPr>
          <w:rFonts w:ascii="Times New Roman" w:hAnsi="Times New Roman" w:cs="Times New Roman"/>
          <w:sz w:val="28"/>
          <w:szCs w:val="28"/>
          <w:lang w:val="tt-RU"/>
        </w:rPr>
        <w:t xml:space="preserve"> кече һәм урта эшкуарлык субъектлары тарафыннан мондый милекне сатып алуга өстенлекле хокукны гамәлгә ашырганда сатып алынган милек өчен түләү бер тапкыр яки ай саен яки квартал саен тигез өлешләрдә</w:t>
      </w:r>
      <w:r>
        <w:rPr>
          <w:rFonts w:ascii="Times New Roman" w:hAnsi="Times New Roman" w:cs="Times New Roman"/>
          <w:sz w:val="28"/>
          <w:szCs w:val="28"/>
          <w:lang w:val="tt-RU"/>
        </w:rPr>
        <w:t xml:space="preserve"> түләүләр аша </w:t>
      </w:r>
      <w:r w:rsidRPr="00190C26">
        <w:rPr>
          <w:rFonts w:ascii="Times New Roman" w:hAnsi="Times New Roman" w:cs="Times New Roman"/>
          <w:sz w:val="28"/>
          <w:szCs w:val="28"/>
          <w:lang w:val="tt-RU"/>
        </w:rPr>
        <w:t xml:space="preserve"> белән башкарыла.Татарстан Республикасы Түбән Кама муниципаль районы Башкарма комитетының норматив хокукый акты белән мондый мөлкәткә өстенлекле хокукны гамәлгә ашырганда  бүлеп түләүнең чик сроклары билгеләнә.</w:t>
      </w:r>
    </w:p>
    <w:p w:rsidR="000609ED" w:rsidRPr="0080422C" w:rsidRDefault="000609ED" w:rsidP="005B7266">
      <w:pPr>
        <w:pStyle w:val="a5"/>
        <w:numPr>
          <w:ilvl w:val="0"/>
          <w:numId w:val="3"/>
        </w:numPr>
        <w:tabs>
          <w:tab w:val="left" w:pos="1134"/>
        </w:tabs>
        <w:spacing w:after="0" w:line="240" w:lineRule="auto"/>
        <w:ind w:left="0" w:right="-1" w:firstLine="709"/>
        <w:jc w:val="both"/>
        <w:rPr>
          <w:rFonts w:ascii="Times New Roman" w:hAnsi="Times New Roman" w:cs="Times New Roman"/>
          <w:sz w:val="28"/>
          <w:szCs w:val="28"/>
          <w:lang w:val="tt-RU"/>
        </w:rPr>
      </w:pPr>
      <w:r w:rsidRPr="0080422C">
        <w:rPr>
          <w:rFonts w:ascii="Times New Roman" w:hAnsi="Times New Roman" w:cs="Times New Roman"/>
          <w:sz w:val="28"/>
          <w:szCs w:val="28"/>
          <w:lang w:val="tt-RU"/>
        </w:rPr>
        <w:t>Әлеге карарны Татарстан Республикасы Түбән Кама муниципаль районы уставында билгеләнгән тәртиптә бастырып чыгарырга, шулай ук Түбән Кама муниципаль районының рәсми сайтында «Интернет»</w:t>
      </w:r>
      <w:r w:rsidR="005936B0" w:rsidRPr="0080422C">
        <w:rPr>
          <w:rFonts w:ascii="Times New Roman" w:hAnsi="Times New Roman" w:cs="Times New Roman"/>
          <w:sz w:val="28"/>
          <w:szCs w:val="28"/>
          <w:lang w:val="tt-RU"/>
        </w:rPr>
        <w:t xml:space="preserve"> </w:t>
      </w:r>
      <w:r w:rsidRPr="0080422C">
        <w:rPr>
          <w:rFonts w:ascii="Times New Roman" w:hAnsi="Times New Roman" w:cs="Times New Roman"/>
          <w:sz w:val="28"/>
          <w:szCs w:val="28"/>
          <w:lang w:val="tt-RU"/>
        </w:rPr>
        <w:t>мәгълүмати-телекоммуникацион челтәрендә урнаштырырга.</w:t>
      </w:r>
    </w:p>
    <w:p w:rsidR="005936B0" w:rsidRPr="0080422C" w:rsidRDefault="005936B0" w:rsidP="005B7266">
      <w:pPr>
        <w:pStyle w:val="a5"/>
        <w:numPr>
          <w:ilvl w:val="0"/>
          <w:numId w:val="3"/>
        </w:numPr>
        <w:tabs>
          <w:tab w:val="left" w:pos="1134"/>
        </w:tabs>
        <w:spacing w:after="0" w:line="240" w:lineRule="auto"/>
        <w:ind w:left="0" w:right="-1" w:firstLine="709"/>
        <w:jc w:val="both"/>
        <w:rPr>
          <w:rFonts w:ascii="Times New Roman" w:hAnsi="Times New Roman" w:cs="Times New Roman"/>
          <w:sz w:val="28"/>
          <w:szCs w:val="28"/>
          <w:lang w:val="tt-RU"/>
        </w:rPr>
      </w:pPr>
      <w:r w:rsidRPr="0080422C">
        <w:rPr>
          <w:rFonts w:ascii="Times New Roman" w:hAnsi="Times New Roman" w:cs="Times New Roman"/>
          <w:sz w:val="28"/>
          <w:szCs w:val="28"/>
          <w:lang w:val="tt-RU"/>
        </w:rPr>
        <w:t>Әлеге карар рәсми рәвештә басылып чыкканнан соң,  үз көченә керә.</w:t>
      </w:r>
    </w:p>
    <w:p w:rsidR="00D04AEC" w:rsidRPr="0080422C" w:rsidRDefault="005936B0" w:rsidP="005B7266">
      <w:pPr>
        <w:pStyle w:val="a5"/>
        <w:numPr>
          <w:ilvl w:val="0"/>
          <w:numId w:val="3"/>
        </w:numPr>
        <w:tabs>
          <w:tab w:val="left" w:pos="1134"/>
        </w:tabs>
        <w:spacing w:after="0" w:line="240" w:lineRule="auto"/>
        <w:ind w:left="0" w:right="-1" w:firstLine="709"/>
        <w:jc w:val="both"/>
        <w:rPr>
          <w:rFonts w:ascii="Times New Roman" w:hAnsi="Times New Roman" w:cs="Times New Roman"/>
          <w:sz w:val="28"/>
          <w:szCs w:val="28"/>
          <w:lang w:val="tt-RU"/>
        </w:rPr>
      </w:pPr>
      <w:r w:rsidRPr="0080422C">
        <w:rPr>
          <w:rFonts w:ascii="Times New Roman" w:hAnsi="Times New Roman" w:cs="Times New Roman"/>
          <w:sz w:val="28"/>
          <w:szCs w:val="28"/>
          <w:lang w:val="tt-RU"/>
        </w:rPr>
        <w:t>Әлеге карарның үтәлешен контрольдә тотуны социаль-икътисади үсеш, бюджет-финанс мәсьәләләре һәм муниципаль милек буенча даими комиссиягә йөкләргә.</w:t>
      </w:r>
    </w:p>
    <w:p w:rsidR="00D04AEC" w:rsidRPr="005936B0" w:rsidRDefault="00D04AEC" w:rsidP="003B5910">
      <w:pPr>
        <w:spacing w:after="0" w:line="240" w:lineRule="auto"/>
        <w:ind w:right="-1"/>
        <w:jc w:val="both"/>
        <w:rPr>
          <w:rFonts w:ascii="Times New Roman" w:hAnsi="Times New Roman" w:cs="Times New Roman"/>
          <w:sz w:val="28"/>
          <w:szCs w:val="28"/>
          <w:lang w:val="tt-RU"/>
        </w:rPr>
      </w:pPr>
    </w:p>
    <w:p w:rsidR="00B7735C" w:rsidRDefault="00B7735C" w:rsidP="003B5910">
      <w:pPr>
        <w:spacing w:after="0" w:line="240" w:lineRule="auto"/>
        <w:ind w:right="-1"/>
        <w:jc w:val="both"/>
        <w:rPr>
          <w:rFonts w:ascii="Times New Roman" w:hAnsi="Times New Roman" w:cs="Times New Roman"/>
          <w:sz w:val="28"/>
          <w:szCs w:val="28"/>
          <w:lang w:val="tt-RU"/>
        </w:rPr>
      </w:pPr>
    </w:p>
    <w:p w:rsidR="0080422C" w:rsidRPr="005936B0" w:rsidRDefault="0080422C" w:rsidP="003B5910">
      <w:pPr>
        <w:spacing w:after="0" w:line="240" w:lineRule="auto"/>
        <w:ind w:right="-1"/>
        <w:jc w:val="both"/>
        <w:rPr>
          <w:rFonts w:ascii="Times New Roman" w:hAnsi="Times New Roman" w:cs="Times New Roman"/>
          <w:sz w:val="28"/>
          <w:szCs w:val="28"/>
          <w:lang w:val="tt-RU"/>
        </w:rPr>
      </w:pPr>
    </w:p>
    <w:p w:rsidR="0080422C" w:rsidRDefault="000609ED" w:rsidP="003B5910">
      <w:pPr>
        <w:spacing w:after="0" w:line="240" w:lineRule="auto"/>
        <w:ind w:right="-1"/>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Түбән Кама муниципаль </w:t>
      </w:r>
    </w:p>
    <w:p w:rsidR="00D04AEC" w:rsidRPr="000609ED" w:rsidRDefault="000609ED" w:rsidP="003B5910">
      <w:pPr>
        <w:spacing w:after="0" w:line="240" w:lineRule="auto"/>
        <w:ind w:right="-1"/>
        <w:jc w:val="both"/>
        <w:rPr>
          <w:rFonts w:ascii="Times New Roman" w:hAnsi="Times New Roman" w:cs="Times New Roman"/>
          <w:sz w:val="28"/>
          <w:szCs w:val="28"/>
          <w:lang w:val="tt-RU"/>
        </w:rPr>
      </w:pPr>
      <w:r>
        <w:rPr>
          <w:rFonts w:ascii="Times New Roman" w:hAnsi="Times New Roman" w:cs="Times New Roman"/>
          <w:sz w:val="28"/>
          <w:szCs w:val="28"/>
          <w:lang w:val="tt-RU"/>
        </w:rPr>
        <w:t>р</w:t>
      </w:r>
      <w:proofErr w:type="spellStart"/>
      <w:r>
        <w:rPr>
          <w:rFonts w:ascii="Times New Roman" w:hAnsi="Times New Roman" w:cs="Times New Roman"/>
          <w:sz w:val="28"/>
          <w:szCs w:val="28"/>
        </w:rPr>
        <w:t>айон</w:t>
      </w:r>
      <w:proofErr w:type="spellEnd"/>
      <w:r>
        <w:rPr>
          <w:rFonts w:ascii="Times New Roman" w:hAnsi="Times New Roman" w:cs="Times New Roman"/>
          <w:sz w:val="28"/>
          <w:szCs w:val="28"/>
          <w:lang w:val="tt-RU"/>
        </w:rPr>
        <w:t xml:space="preserve">ы Башлыгы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80422C">
        <w:rPr>
          <w:rFonts w:ascii="Times New Roman" w:hAnsi="Times New Roman" w:cs="Times New Roman"/>
          <w:sz w:val="28"/>
          <w:szCs w:val="28"/>
        </w:rPr>
        <w:t xml:space="preserve">                                        </w:t>
      </w:r>
      <w:r>
        <w:rPr>
          <w:rFonts w:ascii="Times New Roman" w:hAnsi="Times New Roman" w:cs="Times New Roman"/>
          <w:sz w:val="28"/>
          <w:szCs w:val="28"/>
        </w:rPr>
        <w:tab/>
      </w:r>
      <w:r w:rsidR="00B7735C">
        <w:rPr>
          <w:rFonts w:ascii="Times New Roman" w:hAnsi="Times New Roman" w:cs="Times New Roman"/>
          <w:sz w:val="28"/>
          <w:szCs w:val="28"/>
        </w:rPr>
        <w:t xml:space="preserve"> Р.Х. </w:t>
      </w:r>
      <w:proofErr w:type="spellStart"/>
      <w:r w:rsidR="00B7735C">
        <w:rPr>
          <w:rFonts w:ascii="Times New Roman" w:hAnsi="Times New Roman" w:cs="Times New Roman"/>
          <w:sz w:val="28"/>
          <w:szCs w:val="28"/>
        </w:rPr>
        <w:t>Муллин</w:t>
      </w:r>
      <w:proofErr w:type="spellEnd"/>
    </w:p>
    <w:p w:rsidR="00D04AEC" w:rsidRPr="00F2271D" w:rsidRDefault="00D04AEC" w:rsidP="003B5910">
      <w:pPr>
        <w:spacing w:after="0" w:line="240" w:lineRule="auto"/>
        <w:ind w:right="-1"/>
        <w:jc w:val="both"/>
        <w:rPr>
          <w:rFonts w:ascii="Times New Roman" w:hAnsi="Times New Roman" w:cs="Times New Roman"/>
          <w:sz w:val="28"/>
          <w:szCs w:val="28"/>
        </w:rPr>
      </w:pPr>
    </w:p>
    <w:p w:rsidR="00D04AEC" w:rsidRPr="00F2271D" w:rsidRDefault="00D04AEC" w:rsidP="003B5910">
      <w:pPr>
        <w:ind w:right="-1"/>
        <w:jc w:val="both"/>
        <w:rPr>
          <w:rFonts w:ascii="Times New Roman" w:hAnsi="Times New Roman" w:cs="Times New Roman"/>
          <w:sz w:val="28"/>
          <w:szCs w:val="28"/>
        </w:rPr>
      </w:pPr>
    </w:p>
    <w:sectPr w:rsidR="00D04AEC" w:rsidRPr="00F2271D" w:rsidSect="00DC1C61">
      <w:footerReference w:type="default" r:id="rId9"/>
      <w:footerReference w:type="first" r:id="rId10"/>
      <w:pgSz w:w="11906" w:h="16838"/>
      <w:pgMar w:top="709" w:right="566" w:bottom="993"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602D" w:rsidRDefault="00A3602D" w:rsidP="003B5910">
      <w:pPr>
        <w:spacing w:after="0" w:line="240" w:lineRule="auto"/>
      </w:pPr>
      <w:r>
        <w:separator/>
      </w:r>
    </w:p>
  </w:endnote>
  <w:endnote w:type="continuationSeparator" w:id="0">
    <w:p w:rsidR="00A3602D" w:rsidRDefault="00A3602D" w:rsidP="003B59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5690507"/>
      <w:docPartObj>
        <w:docPartGallery w:val="Page Numbers (Bottom of Page)"/>
        <w:docPartUnique/>
      </w:docPartObj>
    </w:sdtPr>
    <w:sdtEndPr/>
    <w:sdtContent>
      <w:p w:rsidR="003B5910" w:rsidRDefault="003B5910">
        <w:pPr>
          <w:pStyle w:val="a8"/>
          <w:jc w:val="center"/>
        </w:pPr>
        <w:r>
          <w:fldChar w:fldCharType="begin"/>
        </w:r>
        <w:r>
          <w:instrText>PAGE   \* MERGEFORMAT</w:instrText>
        </w:r>
        <w:r>
          <w:fldChar w:fldCharType="separate"/>
        </w:r>
        <w:r w:rsidR="005B7266">
          <w:rPr>
            <w:noProof/>
          </w:rPr>
          <w:t>2</w:t>
        </w:r>
        <w:r>
          <w:fldChar w:fldCharType="end"/>
        </w:r>
      </w:p>
    </w:sdtContent>
  </w:sdt>
  <w:p w:rsidR="003B5910" w:rsidRDefault="003B5910">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7612" w:rsidRDefault="00B67612">
    <w:pPr>
      <w:pStyle w:val="a8"/>
      <w:jc w:val="center"/>
    </w:pPr>
  </w:p>
  <w:p w:rsidR="00DC1C61" w:rsidRDefault="00DC1C6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602D" w:rsidRDefault="00A3602D" w:rsidP="003B5910">
      <w:pPr>
        <w:spacing w:after="0" w:line="240" w:lineRule="auto"/>
      </w:pPr>
      <w:r>
        <w:separator/>
      </w:r>
    </w:p>
  </w:footnote>
  <w:footnote w:type="continuationSeparator" w:id="0">
    <w:p w:rsidR="00A3602D" w:rsidRDefault="00A3602D" w:rsidP="003B591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0A0C89"/>
    <w:multiLevelType w:val="hybridMultilevel"/>
    <w:tmpl w:val="D2C4400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1604B1B"/>
    <w:multiLevelType w:val="hybridMultilevel"/>
    <w:tmpl w:val="01E285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F2D0F6F"/>
    <w:multiLevelType w:val="hybridMultilevel"/>
    <w:tmpl w:val="F1E210F4"/>
    <w:lvl w:ilvl="0" w:tplc="C5003ECE">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1132E"/>
    <w:rsid w:val="00004F7E"/>
    <w:rsid w:val="000609ED"/>
    <w:rsid w:val="00082AAD"/>
    <w:rsid w:val="000B217A"/>
    <w:rsid w:val="000D4304"/>
    <w:rsid w:val="001328B2"/>
    <w:rsid w:val="00156BD9"/>
    <w:rsid w:val="001766F6"/>
    <w:rsid w:val="00190C26"/>
    <w:rsid w:val="001A3833"/>
    <w:rsid w:val="001E391C"/>
    <w:rsid w:val="00217B97"/>
    <w:rsid w:val="002266BC"/>
    <w:rsid w:val="002507B1"/>
    <w:rsid w:val="002E484E"/>
    <w:rsid w:val="003023B8"/>
    <w:rsid w:val="00302CAB"/>
    <w:rsid w:val="00364317"/>
    <w:rsid w:val="003755C3"/>
    <w:rsid w:val="00376B48"/>
    <w:rsid w:val="0038549A"/>
    <w:rsid w:val="003B277E"/>
    <w:rsid w:val="003B5910"/>
    <w:rsid w:val="003C4B46"/>
    <w:rsid w:val="003D57FB"/>
    <w:rsid w:val="003E4486"/>
    <w:rsid w:val="003F3013"/>
    <w:rsid w:val="00435C2F"/>
    <w:rsid w:val="004B3784"/>
    <w:rsid w:val="004C63A2"/>
    <w:rsid w:val="00516B90"/>
    <w:rsid w:val="00525B96"/>
    <w:rsid w:val="0056170E"/>
    <w:rsid w:val="00590701"/>
    <w:rsid w:val="005936B0"/>
    <w:rsid w:val="005A7582"/>
    <w:rsid w:val="005B7266"/>
    <w:rsid w:val="005C7D46"/>
    <w:rsid w:val="005E3418"/>
    <w:rsid w:val="0063292D"/>
    <w:rsid w:val="00633FE8"/>
    <w:rsid w:val="00664137"/>
    <w:rsid w:val="006816B0"/>
    <w:rsid w:val="006B476E"/>
    <w:rsid w:val="006C37A9"/>
    <w:rsid w:val="006E4DAC"/>
    <w:rsid w:val="006F1B67"/>
    <w:rsid w:val="00702E8B"/>
    <w:rsid w:val="0071132E"/>
    <w:rsid w:val="00742D2C"/>
    <w:rsid w:val="007663E4"/>
    <w:rsid w:val="00794E8C"/>
    <w:rsid w:val="0080422C"/>
    <w:rsid w:val="00813782"/>
    <w:rsid w:val="00875190"/>
    <w:rsid w:val="008D07D1"/>
    <w:rsid w:val="00923102"/>
    <w:rsid w:val="00980204"/>
    <w:rsid w:val="009833D8"/>
    <w:rsid w:val="009C4C13"/>
    <w:rsid w:val="009F3B8F"/>
    <w:rsid w:val="009F7140"/>
    <w:rsid w:val="00A1441E"/>
    <w:rsid w:val="00A3602D"/>
    <w:rsid w:val="00A672B2"/>
    <w:rsid w:val="00A8370F"/>
    <w:rsid w:val="00AC00DB"/>
    <w:rsid w:val="00AC68F2"/>
    <w:rsid w:val="00B27CC7"/>
    <w:rsid w:val="00B377A7"/>
    <w:rsid w:val="00B53B01"/>
    <w:rsid w:val="00B5578C"/>
    <w:rsid w:val="00B67612"/>
    <w:rsid w:val="00B7735C"/>
    <w:rsid w:val="00B805FD"/>
    <w:rsid w:val="00C4510E"/>
    <w:rsid w:val="00C6338A"/>
    <w:rsid w:val="00C776C9"/>
    <w:rsid w:val="00C91F1B"/>
    <w:rsid w:val="00CA7846"/>
    <w:rsid w:val="00CD093D"/>
    <w:rsid w:val="00D04AEC"/>
    <w:rsid w:val="00D21EDD"/>
    <w:rsid w:val="00D2426A"/>
    <w:rsid w:val="00D37CFB"/>
    <w:rsid w:val="00D73BA9"/>
    <w:rsid w:val="00D918BA"/>
    <w:rsid w:val="00D95EAA"/>
    <w:rsid w:val="00DB2B13"/>
    <w:rsid w:val="00DB4255"/>
    <w:rsid w:val="00DC1C61"/>
    <w:rsid w:val="00DD23F1"/>
    <w:rsid w:val="00DF104A"/>
    <w:rsid w:val="00DF3D2A"/>
    <w:rsid w:val="00E72599"/>
    <w:rsid w:val="00E903CF"/>
    <w:rsid w:val="00F2271D"/>
    <w:rsid w:val="00F553D0"/>
    <w:rsid w:val="00F86291"/>
    <w:rsid w:val="00FB3F06"/>
    <w:rsid w:val="00FC7C2B"/>
    <w:rsid w:val="00FD72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rules v:ext="edit">
        <o:r id="V:Rule1" type="connector" idref="#Прямая со стрелкой 6"/>
        <o:r id="V:Rule2" type="connector" idref="#Прямая со стрелкой 8"/>
        <o:r id="V:Rule3" type="connector" idref="#Прямая со стрелкой 7"/>
      </o:rules>
    </o:shapelayout>
  </w:shapeDefaults>
  <w:decimalSymbol w:val=","/>
  <w:listSeparator w:val=";"/>
  <w15:docId w15:val="{92B99F45-48E0-4B8D-AD7D-5FCA207A9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28B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672B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672B2"/>
    <w:rPr>
      <w:rFonts w:ascii="Segoe UI" w:hAnsi="Segoe UI" w:cs="Segoe UI"/>
      <w:sz w:val="18"/>
      <w:szCs w:val="18"/>
    </w:rPr>
  </w:style>
  <w:style w:type="paragraph" w:styleId="a5">
    <w:name w:val="List Paragraph"/>
    <w:basedOn w:val="a"/>
    <w:uiPriority w:val="34"/>
    <w:qFormat/>
    <w:rsid w:val="00794E8C"/>
    <w:pPr>
      <w:ind w:left="720"/>
      <w:contextualSpacing/>
    </w:pPr>
  </w:style>
  <w:style w:type="paragraph" w:customStyle="1" w:styleId="ConsPlusNormal">
    <w:name w:val="ConsPlusNormal"/>
    <w:rsid w:val="003B591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header"/>
    <w:basedOn w:val="a"/>
    <w:link w:val="a7"/>
    <w:uiPriority w:val="99"/>
    <w:unhideWhenUsed/>
    <w:rsid w:val="003B591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B5910"/>
  </w:style>
  <w:style w:type="paragraph" w:styleId="a8">
    <w:name w:val="footer"/>
    <w:basedOn w:val="a"/>
    <w:link w:val="a9"/>
    <w:uiPriority w:val="99"/>
    <w:unhideWhenUsed/>
    <w:rsid w:val="003B591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B59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174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94826A-BAA1-4E2B-B041-0367BC6C3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Pages>
  <Words>587</Words>
  <Characters>3351</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cp:revision>
  <cp:lastPrinted>2021-03-05T07:49:00Z</cp:lastPrinted>
  <dcterms:created xsi:type="dcterms:W3CDTF">2023-11-01T11:14:00Z</dcterms:created>
  <dcterms:modified xsi:type="dcterms:W3CDTF">2023-12-25T10:22:00Z</dcterms:modified>
</cp:coreProperties>
</file>